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6364B" w14:textId="440F62E8" w:rsidR="0040450A" w:rsidRDefault="006D1938" w:rsidP="00FB4AA5">
      <w:pPr>
        <w:pStyle w:val="Kop1"/>
      </w:pPr>
      <w:r>
        <w:t>De f</w:t>
      </w:r>
      <w:r w:rsidR="00FB4AA5">
        <w:t>ile-aanpak A4</w:t>
      </w:r>
    </w:p>
    <w:p w14:paraId="65C58CA8" w14:textId="77777777" w:rsidR="0097242E" w:rsidRDefault="0097242E" w:rsidP="00BE5875">
      <w:pPr>
        <w:rPr>
          <w:rFonts w:ascii="Segoe UI" w:hAnsi="Segoe UI" w:cs="Segoe UI"/>
          <w:sz w:val="21"/>
          <w:szCs w:val="21"/>
        </w:rPr>
      </w:pPr>
    </w:p>
    <w:p w14:paraId="52EBC494" w14:textId="77777777" w:rsidR="0097242E" w:rsidRDefault="0097242E" w:rsidP="00BE5875">
      <w:pPr>
        <w:rPr>
          <w:rFonts w:ascii="Segoe UI" w:hAnsi="Segoe UI" w:cs="Segoe UI"/>
          <w:sz w:val="21"/>
          <w:szCs w:val="21"/>
        </w:rPr>
      </w:pPr>
    </w:p>
    <w:p w14:paraId="1F122EC5" w14:textId="77777777" w:rsidR="001668D0" w:rsidRDefault="00FB4AA5" w:rsidP="00BE5875">
      <w:pPr>
        <w:rPr>
          <w:rStyle w:val="Verwijzingopmerking"/>
        </w:rPr>
      </w:pPr>
      <w:r w:rsidRPr="7A069F46">
        <w:rPr>
          <w:rFonts w:ascii="Segoe UI" w:hAnsi="Segoe UI" w:cs="Segoe UI"/>
          <w:sz w:val="21"/>
          <w:szCs w:val="21"/>
        </w:rPr>
        <w:t xml:space="preserve">De komende jaren gaat er in onze regio het nodige veranderen. Naar verwachting komen er tot 2040 ruim 400.000 mensen bij die willen wonen, werken, recreëren en winkelen. Daarom neemt ook de woningbouw de komende jaren fors toe. </w:t>
      </w:r>
      <w:r w:rsidR="00C210A5" w:rsidRPr="7A069F46">
        <w:rPr>
          <w:rFonts w:ascii="Segoe UI" w:hAnsi="Segoe UI" w:cs="Segoe UI"/>
          <w:sz w:val="21"/>
          <w:szCs w:val="21"/>
        </w:rPr>
        <w:t xml:space="preserve">Zoals in Den Haag met 4.000 woningen per jaar in o.a. het CID/Binckhorst gebied en de knoop Moerwijk, in Delft met 3.200 woningen op en rondom Schieoevers-Station Campus of in zo’n 2.000 tot 2.500 woningen in </w:t>
      </w:r>
      <w:r w:rsidR="00DD5481" w:rsidRPr="7A069F46">
        <w:rPr>
          <w:rFonts w:ascii="Segoe UI" w:hAnsi="Segoe UI" w:cs="Segoe UI"/>
          <w:sz w:val="21"/>
          <w:szCs w:val="21"/>
        </w:rPr>
        <w:t>het Havenkwartier in Rijswijk.</w:t>
      </w:r>
      <w:r w:rsidR="00C210A5" w:rsidRPr="7A069F46">
        <w:rPr>
          <w:rFonts w:ascii="Segoe UI" w:hAnsi="Segoe UI" w:cs="Segoe UI"/>
          <w:sz w:val="21"/>
          <w:szCs w:val="21"/>
        </w:rPr>
        <w:t xml:space="preserve"> </w:t>
      </w:r>
      <w:r w:rsidRPr="7A069F46">
        <w:rPr>
          <w:rFonts w:ascii="Segoe UI" w:hAnsi="Segoe UI" w:cs="Segoe UI"/>
          <w:sz w:val="21"/>
          <w:szCs w:val="21"/>
        </w:rPr>
        <w:t>Dat zorgt voor veel bedrijvigheid wat weer kan leiden tot meer files en vertragingen. Tegelijk wordt er volop aan het onderhoud en de renovatie van de wegen gewerkt. Zo zullen er ook veel werkzaamheden plaatsvinden aan de A4.</w:t>
      </w:r>
    </w:p>
    <w:p w14:paraId="64F6FE0C" w14:textId="77777777" w:rsidR="001668D0" w:rsidRDefault="001668D0" w:rsidP="00BE5875">
      <w:pPr>
        <w:rPr>
          <w:rStyle w:val="Verwijzingopmerking"/>
        </w:rPr>
      </w:pPr>
    </w:p>
    <w:p w14:paraId="1C284F4E" w14:textId="179908E5" w:rsidR="00FB4AA5" w:rsidRPr="0097242E" w:rsidRDefault="001668D0" w:rsidP="00BE5875">
      <w:pPr>
        <w:rPr>
          <w:rFonts w:ascii="Segoe UI" w:hAnsi="Segoe UI" w:cs="Segoe UI"/>
          <w:sz w:val="21"/>
          <w:szCs w:val="21"/>
        </w:rPr>
      </w:pPr>
      <w:r>
        <w:rPr>
          <w:noProof/>
        </w:rPr>
        <w:drawing>
          <wp:inline distT="0" distB="0" distL="0" distR="0" wp14:anchorId="5BAF7E1D" wp14:editId="164188B9">
            <wp:extent cx="5743575" cy="28194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1">
                      <a:extLst>
                        <a:ext uri="{28A0092B-C50C-407E-A947-70E740481C1C}">
                          <a14:useLocalDpi xmlns:a14="http://schemas.microsoft.com/office/drawing/2010/main" val="0"/>
                        </a:ext>
                      </a:extLst>
                    </a:blip>
                    <a:stretch>
                      <a:fillRect/>
                    </a:stretch>
                  </pic:blipFill>
                  <pic:spPr>
                    <a:xfrm>
                      <a:off x="0" y="0"/>
                      <a:ext cx="5743575" cy="2819400"/>
                    </a:xfrm>
                    <a:prstGeom prst="rect">
                      <a:avLst/>
                    </a:prstGeom>
                  </pic:spPr>
                </pic:pic>
              </a:graphicData>
            </a:graphic>
          </wp:inline>
        </w:drawing>
      </w:r>
    </w:p>
    <w:p w14:paraId="65C5069E" w14:textId="77777777" w:rsidR="00BE5875" w:rsidRPr="0097242E" w:rsidRDefault="00BE5875" w:rsidP="00BE5875">
      <w:pPr>
        <w:rPr>
          <w:rFonts w:ascii="Segoe UI" w:hAnsi="Segoe UI" w:cs="Segoe UI"/>
          <w:sz w:val="21"/>
          <w:szCs w:val="21"/>
        </w:rPr>
      </w:pPr>
    </w:p>
    <w:p w14:paraId="51773754" w14:textId="093AE46E" w:rsidR="00FB4AA5" w:rsidRPr="0097242E" w:rsidRDefault="00FB4AA5" w:rsidP="00BE5875">
      <w:pPr>
        <w:rPr>
          <w:rFonts w:ascii="Segoe UI" w:hAnsi="Segoe UI" w:cs="Segoe UI"/>
          <w:sz w:val="21"/>
          <w:szCs w:val="21"/>
        </w:rPr>
      </w:pPr>
      <w:r w:rsidRPr="7A069F46">
        <w:rPr>
          <w:rFonts w:ascii="Segoe UI" w:hAnsi="Segoe UI" w:cs="Segoe UI"/>
          <w:sz w:val="21"/>
          <w:szCs w:val="21"/>
        </w:rPr>
        <w:t xml:space="preserve">Over dit laatste benaderen wij u nu specifiek. Bereikbaar Haaglanden en Rijnland </w:t>
      </w:r>
      <w:r w:rsidR="00D47860" w:rsidRPr="7A069F46">
        <w:rPr>
          <w:rFonts w:ascii="Segoe UI" w:hAnsi="Segoe UI" w:cs="Segoe UI"/>
          <w:sz w:val="21"/>
          <w:szCs w:val="21"/>
        </w:rPr>
        <w:t>gaat in opdracht van</w:t>
      </w:r>
      <w:r w:rsidRPr="7A069F46">
        <w:rPr>
          <w:rFonts w:ascii="Segoe UI" w:hAnsi="Segoe UI" w:cs="Segoe UI"/>
          <w:sz w:val="21"/>
          <w:szCs w:val="21"/>
        </w:rPr>
        <w:t xml:space="preserve"> Rijkswaterstaat aan de slag met de file-aanpak A4. </w:t>
      </w:r>
      <w:r w:rsidR="008F29FD" w:rsidRPr="7A069F46">
        <w:rPr>
          <w:rFonts w:ascii="Calibri" w:hAnsi="Calibri" w:cs="Calibri"/>
          <w:sz w:val="22"/>
        </w:rPr>
        <w:t xml:space="preserve">Wij noemen het de zachte (en leukste) kant van bereikbaarheid. </w:t>
      </w:r>
      <w:r w:rsidRPr="7A069F46">
        <w:rPr>
          <w:rFonts w:ascii="Segoe UI" w:hAnsi="Segoe UI" w:cs="Segoe UI"/>
          <w:sz w:val="21"/>
          <w:szCs w:val="21"/>
        </w:rPr>
        <w:t xml:space="preserve">Het gaat dan om zaken als slimmer en efficiënter reizen, het vermijden van de spitsen, </w:t>
      </w:r>
      <w:r w:rsidR="00C878D5" w:rsidRPr="7A069F46">
        <w:rPr>
          <w:rFonts w:ascii="Calibri" w:hAnsi="Calibri" w:cs="Calibri"/>
          <w:sz w:val="22"/>
        </w:rPr>
        <w:t>alternatieven voor de auto en thuiswerken waar mogelijk.</w:t>
      </w:r>
      <w:r w:rsidRPr="7A069F46">
        <w:rPr>
          <w:rFonts w:ascii="Segoe UI" w:hAnsi="Segoe UI" w:cs="Segoe UI"/>
          <w:sz w:val="21"/>
          <w:szCs w:val="21"/>
        </w:rPr>
        <w:t xml:space="preserve"> Dit geldt zowel voor het personen- als goederenvervoer (logistiek). Rijkswaterstaat zelf houdt zich uiteraard bezig met de harde kant van de infrastructurele aanpassingen. </w:t>
      </w:r>
    </w:p>
    <w:p w14:paraId="0ADE413B" w14:textId="77777777" w:rsidR="00233A51" w:rsidRPr="0097242E" w:rsidRDefault="00233A51" w:rsidP="00233A51">
      <w:pPr>
        <w:rPr>
          <w:rFonts w:ascii="Segoe UI" w:hAnsi="Segoe UI" w:cs="Segoe UI"/>
          <w:sz w:val="21"/>
          <w:szCs w:val="21"/>
        </w:rPr>
      </w:pPr>
    </w:p>
    <w:p w14:paraId="647DEC3A" w14:textId="7EEFBC7F" w:rsidR="00FB4AA5" w:rsidRPr="0097242E" w:rsidRDefault="00D21767" w:rsidP="00233A51">
      <w:pPr>
        <w:rPr>
          <w:rFonts w:ascii="Segoe UI" w:hAnsi="Segoe UI" w:cs="Segoe UI"/>
          <w:b/>
          <w:bCs/>
          <w:sz w:val="21"/>
          <w:szCs w:val="21"/>
        </w:rPr>
      </w:pPr>
      <w:r>
        <w:rPr>
          <w:noProof/>
        </w:rPr>
        <w:lastRenderedPageBreak/>
        <w:drawing>
          <wp:anchor distT="0" distB="0" distL="114300" distR="114300" simplePos="0" relativeHeight="251658240" behindDoc="0" locked="0" layoutInCell="1" allowOverlap="1" wp14:anchorId="4E1F62E0" wp14:editId="04C508A1">
            <wp:simplePos x="0" y="0"/>
            <wp:positionH relativeFrom="column">
              <wp:posOffset>1270</wp:posOffset>
            </wp:positionH>
            <wp:positionV relativeFrom="paragraph">
              <wp:posOffset>38100</wp:posOffset>
            </wp:positionV>
            <wp:extent cx="2259222" cy="2590800"/>
            <wp:effectExtent l="0" t="0" r="8255" b="0"/>
            <wp:wrapSquare wrapText="bothSides"/>
            <wp:docPr id="8143875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2259222" cy="2590800"/>
                    </a:xfrm>
                    <a:prstGeom prst="rect">
                      <a:avLst/>
                    </a:prstGeom>
                  </pic:spPr>
                </pic:pic>
              </a:graphicData>
            </a:graphic>
          </wp:anchor>
        </w:drawing>
      </w:r>
      <w:r w:rsidR="0077174D" w:rsidRPr="0097242E">
        <w:rPr>
          <w:rFonts w:ascii="Segoe UI" w:hAnsi="Segoe UI" w:cs="Segoe UI"/>
          <w:b/>
          <w:bCs/>
          <w:sz w:val="21"/>
          <w:szCs w:val="21"/>
        </w:rPr>
        <w:t>Het gebied</w:t>
      </w:r>
    </w:p>
    <w:p w14:paraId="2630F608" w14:textId="5F993568" w:rsidR="0077174D" w:rsidRPr="0097242E" w:rsidRDefault="0077174D" w:rsidP="00BE5875">
      <w:pPr>
        <w:rPr>
          <w:rFonts w:ascii="Segoe UI" w:hAnsi="Segoe UI" w:cs="Segoe UI"/>
          <w:sz w:val="21"/>
          <w:szCs w:val="21"/>
        </w:rPr>
      </w:pPr>
      <w:r w:rsidRPr="0097242E">
        <w:rPr>
          <w:rFonts w:ascii="Segoe UI" w:hAnsi="Segoe UI" w:cs="Segoe UI"/>
          <w:sz w:val="21"/>
          <w:szCs w:val="21"/>
        </w:rPr>
        <w:t xml:space="preserve">Onderdeel van het maatregelenpakket is het traject A4 Den Haag – Rijswijk, tussen knooppunt </w:t>
      </w:r>
      <w:proofErr w:type="spellStart"/>
      <w:r w:rsidRPr="0097242E">
        <w:rPr>
          <w:rFonts w:ascii="Segoe UI" w:hAnsi="Segoe UI" w:cs="Segoe UI"/>
          <w:sz w:val="21"/>
          <w:szCs w:val="21"/>
        </w:rPr>
        <w:t>Ypenburg</w:t>
      </w:r>
      <w:proofErr w:type="spellEnd"/>
      <w:r w:rsidRPr="0097242E">
        <w:rPr>
          <w:rFonts w:ascii="Segoe UI" w:hAnsi="Segoe UI" w:cs="Segoe UI"/>
          <w:sz w:val="21"/>
          <w:szCs w:val="21"/>
        </w:rPr>
        <w:t xml:space="preserve"> en aansluiting 13 (Den Hoorn). In dit project wordt gekeken naar de mogelijkheid om maatregelen te treffen die de doorstroming van het verkeer op de A4 op korte termijn te verbeteren.</w:t>
      </w:r>
    </w:p>
    <w:p w14:paraId="428CA0DA" w14:textId="77777777" w:rsidR="00233A51" w:rsidRPr="0097242E" w:rsidRDefault="00233A51" w:rsidP="00BE5875">
      <w:pPr>
        <w:rPr>
          <w:rFonts w:ascii="Segoe UI" w:hAnsi="Segoe UI" w:cs="Segoe UI"/>
          <w:sz w:val="21"/>
          <w:szCs w:val="21"/>
        </w:rPr>
      </w:pPr>
    </w:p>
    <w:p w14:paraId="06FD635E" w14:textId="0B792BA9" w:rsidR="00367555" w:rsidRPr="0097242E" w:rsidRDefault="00367555" w:rsidP="00BE5875">
      <w:pPr>
        <w:rPr>
          <w:rFonts w:ascii="Segoe UI" w:hAnsi="Segoe UI" w:cs="Segoe UI"/>
          <w:b/>
          <w:bCs/>
          <w:sz w:val="21"/>
          <w:szCs w:val="21"/>
        </w:rPr>
      </w:pPr>
      <w:r w:rsidRPr="0097242E">
        <w:rPr>
          <w:rFonts w:ascii="Segoe UI" w:hAnsi="Segoe UI" w:cs="Segoe UI"/>
          <w:b/>
          <w:bCs/>
          <w:sz w:val="21"/>
          <w:szCs w:val="21"/>
        </w:rPr>
        <w:t>Uitgangspunten maatregelen</w:t>
      </w:r>
    </w:p>
    <w:p w14:paraId="4AB57D8A" w14:textId="1BCB1F08" w:rsidR="00367555" w:rsidRPr="0097242E" w:rsidRDefault="00367555" w:rsidP="00BE5875">
      <w:pPr>
        <w:rPr>
          <w:rFonts w:ascii="Segoe UI" w:hAnsi="Segoe UI" w:cs="Segoe UI"/>
          <w:sz w:val="21"/>
          <w:szCs w:val="21"/>
        </w:rPr>
      </w:pPr>
      <w:r w:rsidRPr="0097242E">
        <w:rPr>
          <w:rFonts w:ascii="Segoe UI" w:hAnsi="Segoe UI" w:cs="Segoe UI"/>
          <w:sz w:val="21"/>
          <w:szCs w:val="21"/>
        </w:rPr>
        <w:t xml:space="preserve">Belangrijke randvoorwaarde is dat de maatregelen die in het kader van de File-aanpak A4 worden genomen niet conflicteren met de maatregelen die worden voorzien vanuit de planstudie A4 Haaglanden – N14. Hiermee wordt bedoeld dat maatregelen in het kader van de File-aanpak </w:t>
      </w:r>
      <w:r w:rsidR="00846876">
        <w:rPr>
          <w:rFonts w:ascii="Segoe UI" w:hAnsi="Segoe UI" w:cs="Segoe UI"/>
          <w:sz w:val="21"/>
          <w:szCs w:val="21"/>
        </w:rPr>
        <w:t xml:space="preserve">A4 </w:t>
      </w:r>
      <w:r w:rsidRPr="0097242E">
        <w:rPr>
          <w:rFonts w:ascii="Segoe UI" w:hAnsi="Segoe UI" w:cs="Segoe UI"/>
          <w:sz w:val="21"/>
          <w:szCs w:val="21"/>
        </w:rPr>
        <w:t>de maatregelen van de planstudie niet onmogelijk of duurder mogen maken. Ook dienen de maatregelen robuust te zijn. Dat wil zeggen dat deze voor langere periode ingezet kunnen worden.</w:t>
      </w:r>
    </w:p>
    <w:p w14:paraId="2CABB54A" w14:textId="77777777" w:rsidR="00233A51" w:rsidRPr="0097242E" w:rsidRDefault="00233A51" w:rsidP="00233A51">
      <w:pPr>
        <w:rPr>
          <w:rFonts w:ascii="Segoe UI" w:hAnsi="Segoe UI" w:cs="Segoe UI"/>
          <w:sz w:val="21"/>
          <w:szCs w:val="21"/>
        </w:rPr>
      </w:pPr>
    </w:p>
    <w:p w14:paraId="36E286BF" w14:textId="2803965A" w:rsidR="0056161F" w:rsidRPr="0097242E" w:rsidRDefault="0056161F" w:rsidP="00233A51">
      <w:pPr>
        <w:rPr>
          <w:rFonts w:ascii="Segoe UI" w:hAnsi="Segoe UI" w:cs="Segoe UI"/>
          <w:b/>
          <w:bCs/>
          <w:sz w:val="21"/>
          <w:szCs w:val="21"/>
        </w:rPr>
      </w:pPr>
      <w:r w:rsidRPr="0097242E">
        <w:rPr>
          <w:rFonts w:ascii="Segoe UI" w:hAnsi="Segoe UI" w:cs="Segoe UI"/>
          <w:b/>
          <w:bCs/>
          <w:sz w:val="21"/>
          <w:szCs w:val="21"/>
        </w:rPr>
        <w:t>Looptijd</w:t>
      </w:r>
    </w:p>
    <w:p w14:paraId="31A7F966" w14:textId="3637B98F" w:rsidR="0056161F" w:rsidRPr="0097242E" w:rsidRDefault="00DD0805" w:rsidP="00BE5875">
      <w:pPr>
        <w:rPr>
          <w:rFonts w:ascii="Segoe UI" w:hAnsi="Segoe UI" w:cs="Segoe UI"/>
          <w:sz w:val="21"/>
          <w:szCs w:val="21"/>
        </w:rPr>
      </w:pPr>
      <w:r w:rsidRPr="0097242E">
        <w:rPr>
          <w:rFonts w:ascii="Segoe UI" w:hAnsi="Segoe UI" w:cs="Segoe UI"/>
          <w:sz w:val="21"/>
          <w:szCs w:val="21"/>
        </w:rPr>
        <w:t xml:space="preserve">De looptijd van het project File-aanpak A4 is 18 maanden en de start ligt in april 2021. </w:t>
      </w:r>
      <w:r w:rsidR="0043076D" w:rsidRPr="0097242E">
        <w:rPr>
          <w:rFonts w:ascii="Segoe UI" w:hAnsi="Segoe UI" w:cs="Segoe UI"/>
          <w:sz w:val="21"/>
          <w:szCs w:val="21"/>
        </w:rPr>
        <w:t>Gezien de ontwikkelingen op de A4 in de jaren daarna, zeker op het traject A4 Haaglanden – N14, is het aannemelijk dat ook na afronding van deze opdracht mobiliteitsmaatregelen noodzakelijk zullen zijn in het gebied. Ook ten aanzien van de looptijd is er daarmee een sterke link met het project A4 Haaglanden – N14. De start van dit project is gepland in 2023.</w:t>
      </w:r>
    </w:p>
    <w:p w14:paraId="632C1508" w14:textId="77777777" w:rsidR="00233A51" w:rsidRPr="0097242E" w:rsidRDefault="00233A51" w:rsidP="00BE5875">
      <w:pPr>
        <w:rPr>
          <w:rFonts w:ascii="Segoe UI" w:hAnsi="Segoe UI" w:cs="Segoe UI"/>
          <w:sz w:val="21"/>
          <w:szCs w:val="21"/>
        </w:rPr>
      </w:pPr>
    </w:p>
    <w:p w14:paraId="03B4C6EE" w14:textId="5256B35F" w:rsidR="00A1659A" w:rsidRPr="0097242E" w:rsidRDefault="00A1659A" w:rsidP="00BE5875">
      <w:pPr>
        <w:rPr>
          <w:rFonts w:ascii="Segoe UI" w:hAnsi="Segoe UI" w:cs="Segoe UI"/>
          <w:b/>
          <w:bCs/>
          <w:sz w:val="21"/>
          <w:szCs w:val="21"/>
        </w:rPr>
      </w:pPr>
      <w:r w:rsidRPr="0097242E">
        <w:rPr>
          <w:rFonts w:ascii="Segoe UI" w:hAnsi="Segoe UI" w:cs="Segoe UI"/>
          <w:b/>
          <w:bCs/>
          <w:sz w:val="21"/>
          <w:szCs w:val="21"/>
        </w:rPr>
        <w:t>Hoofdlijn aanpak</w:t>
      </w:r>
    </w:p>
    <w:p w14:paraId="12D67E37" w14:textId="472F1737" w:rsidR="0043076D" w:rsidRPr="0097242E" w:rsidRDefault="0078190E" w:rsidP="00BE5875">
      <w:pPr>
        <w:rPr>
          <w:rFonts w:ascii="Segoe UI" w:hAnsi="Segoe UI" w:cs="Segoe UI"/>
          <w:sz w:val="21"/>
          <w:szCs w:val="21"/>
        </w:rPr>
      </w:pPr>
      <w:r>
        <w:rPr>
          <w:rFonts w:ascii="Segoe UI" w:hAnsi="Segoe UI" w:cs="Segoe UI"/>
          <w:sz w:val="21"/>
          <w:szCs w:val="21"/>
        </w:rPr>
        <w:t xml:space="preserve">We </w:t>
      </w:r>
      <w:r w:rsidR="00A1659A" w:rsidRPr="0097242E">
        <w:rPr>
          <w:rFonts w:ascii="Segoe UI" w:hAnsi="Segoe UI" w:cs="Segoe UI"/>
          <w:sz w:val="21"/>
          <w:szCs w:val="21"/>
        </w:rPr>
        <w:t xml:space="preserve">concentreren we ons op het gebied dat direct gelegen is langs het betreffende tracé en dus niet op het doorgaande verkeer of niet aangrenzende gebieden. Hierbij zullen onze inspanningen in de basis gericht zijn op de directe interactie met organisaties via zowel de werkgevers- als de logistieke aanpak. Daarnaast in beperkte mate proberen we ook de bewoners van de aanpalende wijken en de overige reizigers te bereiken. Hierbij werken we uitsluitend door middel van communicatie via </w:t>
      </w:r>
      <w:proofErr w:type="spellStart"/>
      <w:r w:rsidR="00A1659A" w:rsidRPr="0097242E">
        <w:rPr>
          <w:rFonts w:ascii="Segoe UI" w:hAnsi="Segoe UI" w:cs="Segoe UI"/>
          <w:sz w:val="21"/>
          <w:szCs w:val="21"/>
        </w:rPr>
        <w:t>social</w:t>
      </w:r>
      <w:proofErr w:type="spellEnd"/>
      <w:r w:rsidR="00A1659A" w:rsidRPr="0097242E">
        <w:rPr>
          <w:rFonts w:ascii="Segoe UI" w:hAnsi="Segoe UI" w:cs="Segoe UI"/>
          <w:sz w:val="21"/>
          <w:szCs w:val="21"/>
        </w:rPr>
        <w:t xml:space="preserve"> media en onze campagne Ways2go. </w:t>
      </w:r>
    </w:p>
    <w:p w14:paraId="68DCB9FC" w14:textId="0CA7988B" w:rsidR="00A1659A" w:rsidRPr="0097242E" w:rsidRDefault="00093BAA" w:rsidP="00A1659A">
      <w:pPr>
        <w:pStyle w:val="Normaalweb"/>
        <w:spacing w:after="165" w:afterAutospacing="0"/>
        <w:rPr>
          <w:rFonts w:ascii="Segoe UI" w:hAnsi="Segoe UI" w:cs="Segoe UI"/>
          <w:sz w:val="21"/>
          <w:szCs w:val="21"/>
        </w:rPr>
      </w:pPr>
      <w:r w:rsidRPr="0097242E">
        <w:rPr>
          <w:rFonts w:ascii="Segoe UI" w:hAnsi="Segoe UI" w:cs="Segoe UI"/>
          <w:sz w:val="21"/>
          <w:szCs w:val="21"/>
        </w:rPr>
        <w:t>Veel organisaties en bedrijventerreinen zijn verenigd in een (overkoepelende) ondernemersvereniging. Daarom is de insteek van de file-aanpak</w:t>
      </w:r>
      <w:r w:rsidR="00AB355B">
        <w:rPr>
          <w:rFonts w:ascii="Segoe UI" w:hAnsi="Segoe UI" w:cs="Segoe UI"/>
          <w:sz w:val="21"/>
          <w:szCs w:val="21"/>
        </w:rPr>
        <w:t xml:space="preserve"> A4</w:t>
      </w:r>
      <w:r w:rsidRPr="0097242E">
        <w:rPr>
          <w:rFonts w:ascii="Segoe UI" w:hAnsi="Segoe UI" w:cs="Segoe UI"/>
          <w:sz w:val="21"/>
          <w:szCs w:val="21"/>
        </w:rPr>
        <w:t xml:space="preserve"> er in eerste instantie op gericht om vooral de besturen van deze verenigingen te benaderen en via hen zoveel mogelijk aan te haken op bestaande bijeenkomsten. Door tijdens deze bijeenkomsten de file-aanpak</w:t>
      </w:r>
      <w:r w:rsidR="00AB355B">
        <w:rPr>
          <w:rFonts w:ascii="Segoe UI" w:hAnsi="Segoe UI" w:cs="Segoe UI"/>
          <w:sz w:val="21"/>
          <w:szCs w:val="21"/>
        </w:rPr>
        <w:t xml:space="preserve"> A4</w:t>
      </w:r>
      <w:r w:rsidRPr="0097242E">
        <w:rPr>
          <w:rFonts w:ascii="Segoe UI" w:hAnsi="Segoe UI" w:cs="Segoe UI"/>
          <w:sz w:val="21"/>
          <w:szCs w:val="21"/>
        </w:rPr>
        <w:t xml:space="preserve"> bespreekbaar te maken en te presenteren wat er de komende jaren kan gebeuren i.r.t. relevante ontwikkelingen (werkzaamheden, autonome groei, woningbouwopgave), kan worden geïnventariseerd waar bij de aanwezigen de (te verwachten) pijn zit en voor welke oplossingsrichtingen draagvlak is. Als verdiepingsslag kunnen 1 op 1 gesprekken met de belangrijkste organisaties gevoerd worden. Op basis van wat er collectief en individueel opgehaald is aan oplossingsrichtingen en draagvlak</w:t>
      </w:r>
      <w:r w:rsidR="007D0A8E">
        <w:rPr>
          <w:rFonts w:ascii="Segoe UI" w:hAnsi="Segoe UI" w:cs="Segoe UI"/>
          <w:sz w:val="21"/>
          <w:szCs w:val="21"/>
        </w:rPr>
        <w:t>,</w:t>
      </w:r>
      <w:r w:rsidRPr="0097242E">
        <w:rPr>
          <w:rFonts w:ascii="Segoe UI" w:hAnsi="Segoe UI" w:cs="Segoe UI"/>
          <w:sz w:val="21"/>
          <w:szCs w:val="21"/>
        </w:rPr>
        <w:t xml:space="preserve"> worden de daadwerkelijke acties in de volgende twaalf maanden uitgewerkt en ingezet.</w:t>
      </w:r>
    </w:p>
    <w:sectPr w:rsidR="00A1659A" w:rsidRPr="0097242E" w:rsidSect="00083A55">
      <w:headerReference w:type="default" r:id="rId13"/>
      <w:headerReference w:type="first" r:id="rId14"/>
      <w:footerReference w:type="first" r:id="rId15"/>
      <w:pgSz w:w="11906" w:h="16838"/>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D9F68" w14:textId="77777777" w:rsidR="00EE6F2B" w:rsidRDefault="00EE6F2B" w:rsidP="003D501C">
      <w:r>
        <w:separator/>
      </w:r>
    </w:p>
  </w:endnote>
  <w:endnote w:type="continuationSeparator" w:id="0">
    <w:p w14:paraId="3F9809AC" w14:textId="77777777" w:rsidR="00EE6F2B" w:rsidRDefault="00EE6F2B" w:rsidP="003D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10B0" w14:textId="77777777" w:rsidR="00083A55" w:rsidRDefault="00083A55">
    <w:pPr>
      <w:pStyle w:val="Voettekst"/>
    </w:pPr>
    <w:r>
      <w:rPr>
        <w:noProof/>
      </w:rPr>
      <w:drawing>
        <wp:anchor distT="0" distB="0" distL="114300" distR="114300" simplePos="0" relativeHeight="251668480" behindDoc="1" locked="0" layoutInCell="1" allowOverlap="1" wp14:anchorId="17BDB4A6" wp14:editId="63C7FCA7">
          <wp:simplePos x="0" y="0"/>
          <wp:positionH relativeFrom="column">
            <wp:posOffset>-461645</wp:posOffset>
          </wp:positionH>
          <wp:positionV relativeFrom="paragraph">
            <wp:posOffset>-443453</wp:posOffset>
          </wp:positionV>
          <wp:extent cx="6756400" cy="812800"/>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etregel-bhrl.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56400" cy="8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FEA1D" w14:textId="77777777" w:rsidR="00EE6F2B" w:rsidRDefault="00EE6F2B" w:rsidP="003D501C">
      <w:r>
        <w:separator/>
      </w:r>
    </w:p>
  </w:footnote>
  <w:footnote w:type="continuationSeparator" w:id="0">
    <w:p w14:paraId="2CA42E46" w14:textId="77777777" w:rsidR="00EE6F2B" w:rsidRDefault="00EE6F2B" w:rsidP="003D5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C6F07" w14:textId="77777777" w:rsidR="001C2234" w:rsidRDefault="001C2234">
    <w:pPr>
      <w:pStyle w:val="Koptekst"/>
    </w:pPr>
    <w:r>
      <w:rPr>
        <w:noProof/>
        <w:lang w:eastAsia="nl-NL"/>
      </w:rPr>
      <w:drawing>
        <wp:anchor distT="0" distB="0" distL="114300" distR="114300" simplePos="0" relativeHeight="251664384" behindDoc="0" locked="0" layoutInCell="1" allowOverlap="1" wp14:anchorId="49314476" wp14:editId="0267FC42">
          <wp:simplePos x="0" y="0"/>
          <wp:positionH relativeFrom="margin">
            <wp:posOffset>4799330</wp:posOffset>
          </wp:positionH>
          <wp:positionV relativeFrom="margin">
            <wp:posOffset>-576580</wp:posOffset>
          </wp:positionV>
          <wp:extent cx="1519555" cy="1016000"/>
          <wp:effectExtent l="0" t="0" r="444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reikbaar-Haaglanden-2018.jpg"/>
                  <pic:cNvPicPr/>
                </pic:nvPicPr>
                <pic:blipFill>
                  <a:blip r:embed="rId1">
                    <a:extLst>
                      <a:ext uri="{28A0092B-C50C-407E-A947-70E740481C1C}">
                        <a14:useLocalDpi xmlns:a14="http://schemas.microsoft.com/office/drawing/2010/main" val="0"/>
                      </a:ext>
                    </a:extLst>
                  </a:blip>
                  <a:stretch>
                    <a:fillRect/>
                  </a:stretch>
                </pic:blipFill>
                <pic:spPr>
                  <a:xfrm>
                    <a:off x="0" y="0"/>
                    <a:ext cx="1519555" cy="101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DF4F" w14:textId="77777777" w:rsidR="00083A55" w:rsidRDefault="00083A55">
    <w:pPr>
      <w:pStyle w:val="Koptekst"/>
    </w:pPr>
    <w:r>
      <w:rPr>
        <w:noProof/>
        <w:lang w:eastAsia="nl-NL"/>
      </w:rPr>
      <w:drawing>
        <wp:anchor distT="0" distB="0" distL="114300" distR="114300" simplePos="0" relativeHeight="251666432" behindDoc="0" locked="0" layoutInCell="1" allowOverlap="1" wp14:anchorId="0F210B23" wp14:editId="01B4FF95">
          <wp:simplePos x="0" y="0"/>
          <wp:positionH relativeFrom="margin">
            <wp:posOffset>4678878</wp:posOffset>
          </wp:positionH>
          <wp:positionV relativeFrom="margin">
            <wp:posOffset>-587524</wp:posOffset>
          </wp:positionV>
          <wp:extent cx="1638300" cy="1095375"/>
          <wp:effectExtent l="0" t="0" r="0" b="9525"/>
          <wp:wrapSquare wrapText="bothSides"/>
          <wp:docPr id="7" name="Afbeelding 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reikbaar-Haaglanden-2018.jpg"/>
                  <pic:cNvPicPr/>
                </pic:nvPicPr>
                <pic:blipFill>
                  <a:blip r:embed="rId1">
                    <a:extLst>
                      <a:ext uri="{28A0092B-C50C-407E-A947-70E740481C1C}">
                        <a14:useLocalDpi xmlns:a14="http://schemas.microsoft.com/office/drawing/2010/main" val="0"/>
                      </a:ext>
                    </a:extLst>
                  </a:blip>
                  <a:stretch>
                    <a:fillRect/>
                  </a:stretch>
                </pic:blipFill>
                <pic:spPr>
                  <a:xfrm>
                    <a:off x="0" y="0"/>
                    <a:ext cx="1638300" cy="1095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212EF"/>
    <w:multiLevelType w:val="hybridMultilevel"/>
    <w:tmpl w:val="2CAE5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AA5"/>
    <w:rsid w:val="000377D5"/>
    <w:rsid w:val="00083A55"/>
    <w:rsid w:val="00093BAA"/>
    <w:rsid w:val="001237AB"/>
    <w:rsid w:val="001668D0"/>
    <w:rsid w:val="001C2234"/>
    <w:rsid w:val="002267F1"/>
    <w:rsid w:val="00231994"/>
    <w:rsid w:val="00233A51"/>
    <w:rsid w:val="002E1276"/>
    <w:rsid w:val="002F6578"/>
    <w:rsid w:val="0031644F"/>
    <w:rsid w:val="00367555"/>
    <w:rsid w:val="003D501C"/>
    <w:rsid w:val="00402522"/>
    <w:rsid w:val="0040450A"/>
    <w:rsid w:val="00425437"/>
    <w:rsid w:val="0043076D"/>
    <w:rsid w:val="004324B1"/>
    <w:rsid w:val="00452DB9"/>
    <w:rsid w:val="00514BDB"/>
    <w:rsid w:val="005516D5"/>
    <w:rsid w:val="00552FA8"/>
    <w:rsid w:val="0056161F"/>
    <w:rsid w:val="006313E9"/>
    <w:rsid w:val="006334E6"/>
    <w:rsid w:val="00650694"/>
    <w:rsid w:val="00667B88"/>
    <w:rsid w:val="006D1938"/>
    <w:rsid w:val="006E0EC9"/>
    <w:rsid w:val="007419E6"/>
    <w:rsid w:val="00770FAD"/>
    <w:rsid w:val="0077174D"/>
    <w:rsid w:val="0078190E"/>
    <w:rsid w:val="00784CE0"/>
    <w:rsid w:val="0079751C"/>
    <w:rsid w:val="007A711F"/>
    <w:rsid w:val="007D0A8E"/>
    <w:rsid w:val="007D5282"/>
    <w:rsid w:val="007F61A6"/>
    <w:rsid w:val="00814746"/>
    <w:rsid w:val="00846876"/>
    <w:rsid w:val="00877B88"/>
    <w:rsid w:val="008A24FA"/>
    <w:rsid w:val="008E5A24"/>
    <w:rsid w:val="008F29FD"/>
    <w:rsid w:val="00901240"/>
    <w:rsid w:val="0097242E"/>
    <w:rsid w:val="00A1659A"/>
    <w:rsid w:val="00A208C7"/>
    <w:rsid w:val="00A87ABD"/>
    <w:rsid w:val="00AA627D"/>
    <w:rsid w:val="00AB1359"/>
    <w:rsid w:val="00AB355B"/>
    <w:rsid w:val="00B34358"/>
    <w:rsid w:val="00B77E7F"/>
    <w:rsid w:val="00B979D4"/>
    <w:rsid w:val="00BA78AB"/>
    <w:rsid w:val="00BE5875"/>
    <w:rsid w:val="00C210A5"/>
    <w:rsid w:val="00C27D9F"/>
    <w:rsid w:val="00C454C3"/>
    <w:rsid w:val="00C878D5"/>
    <w:rsid w:val="00CA1853"/>
    <w:rsid w:val="00CA794B"/>
    <w:rsid w:val="00CB7BD6"/>
    <w:rsid w:val="00CE47AC"/>
    <w:rsid w:val="00D02B6D"/>
    <w:rsid w:val="00D21767"/>
    <w:rsid w:val="00D47860"/>
    <w:rsid w:val="00D57056"/>
    <w:rsid w:val="00DB52B6"/>
    <w:rsid w:val="00DD0805"/>
    <w:rsid w:val="00DD5481"/>
    <w:rsid w:val="00EB270A"/>
    <w:rsid w:val="00EE6F2B"/>
    <w:rsid w:val="00EF4EF8"/>
    <w:rsid w:val="00F05365"/>
    <w:rsid w:val="00F250DE"/>
    <w:rsid w:val="00F825CF"/>
    <w:rsid w:val="00FB4AA5"/>
    <w:rsid w:val="7A069F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501C19"/>
  <w15:docId w15:val="{D0D35BC0-58B3-4612-B355-911EF573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ind w:left="284" w:hanging="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7B88"/>
    <w:pPr>
      <w:ind w:left="0" w:firstLine="0"/>
    </w:pPr>
    <w:rPr>
      <w:rFonts w:ascii="Arial" w:eastAsia="MS Mincho" w:hAnsi="Arial"/>
      <w:sz w:val="20"/>
    </w:rPr>
  </w:style>
  <w:style w:type="paragraph" w:styleId="Kop1">
    <w:name w:val="heading 1"/>
    <w:basedOn w:val="Standaard"/>
    <w:next w:val="Standaard"/>
    <w:link w:val="Kop1Char"/>
    <w:autoRedefine/>
    <w:uiPriority w:val="9"/>
    <w:qFormat/>
    <w:rsid w:val="0031644F"/>
    <w:pPr>
      <w:keepNext/>
      <w:keepLines/>
      <w:spacing w:after="120"/>
      <w:outlineLvl w:val="0"/>
    </w:pPr>
    <w:rPr>
      <w:rFonts w:eastAsiaTheme="majorEastAsia" w:cstheme="majorBidi"/>
      <w:b/>
      <w:bCs/>
      <w:sz w:val="28"/>
      <w:szCs w:val="28"/>
    </w:rPr>
  </w:style>
  <w:style w:type="paragraph" w:styleId="Kop2">
    <w:name w:val="heading 2"/>
    <w:basedOn w:val="Standaard"/>
    <w:next w:val="Standaard"/>
    <w:link w:val="Kop2Char"/>
    <w:autoRedefine/>
    <w:unhideWhenUsed/>
    <w:qFormat/>
    <w:rsid w:val="0031644F"/>
    <w:pPr>
      <w:keepNext/>
      <w:keepLines/>
      <w:outlineLvl w:val="1"/>
    </w:pPr>
    <w:rPr>
      <w:rFonts w:eastAsiaTheme="majorEastAsia" w:cstheme="majorBidi"/>
      <w:b/>
      <w:bCs/>
      <w:sz w:val="24"/>
      <w:szCs w:val="26"/>
    </w:rPr>
  </w:style>
  <w:style w:type="paragraph" w:styleId="Kop3">
    <w:name w:val="heading 3"/>
    <w:basedOn w:val="Standaard"/>
    <w:next w:val="Standaard"/>
    <w:link w:val="Kop3Char"/>
    <w:autoRedefine/>
    <w:uiPriority w:val="9"/>
    <w:unhideWhenUsed/>
    <w:qFormat/>
    <w:rsid w:val="00650694"/>
    <w:pPr>
      <w:keepNext/>
      <w:keepLines/>
      <w:outlineLvl w:val="2"/>
    </w:pPr>
    <w:rPr>
      <w:rFonts w:eastAsiaTheme="majorEastAsia" w:cstheme="majorBidi"/>
      <w:b/>
      <w:bCs/>
      <w:noProof/>
      <w:lang w:eastAsia="nl-NL"/>
    </w:rPr>
  </w:style>
  <w:style w:type="paragraph" w:styleId="Kop4">
    <w:name w:val="heading 4"/>
    <w:basedOn w:val="Standaard"/>
    <w:next w:val="Standaard"/>
    <w:link w:val="Kop4Char"/>
    <w:autoRedefine/>
    <w:uiPriority w:val="9"/>
    <w:unhideWhenUsed/>
    <w:qFormat/>
    <w:rsid w:val="00650694"/>
    <w:pPr>
      <w:keepNext/>
      <w:keepLines/>
      <w:outlineLvl w:val="3"/>
    </w:pPr>
    <w:rPr>
      <w:rFonts w:eastAsiaTheme="majorEastAsia" w:cstheme="majorBidi"/>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D501C"/>
    <w:pPr>
      <w:tabs>
        <w:tab w:val="center" w:pos="4536"/>
        <w:tab w:val="right" w:pos="9072"/>
      </w:tabs>
    </w:pPr>
    <w:rPr>
      <w:rFonts w:asciiTheme="minorHAnsi" w:eastAsiaTheme="minorHAnsi" w:hAnsiTheme="minorHAnsi"/>
      <w:sz w:val="22"/>
    </w:rPr>
  </w:style>
  <w:style w:type="character" w:customStyle="1" w:styleId="KoptekstChar">
    <w:name w:val="Koptekst Char"/>
    <w:basedOn w:val="Standaardalinea-lettertype"/>
    <w:link w:val="Koptekst"/>
    <w:uiPriority w:val="99"/>
    <w:rsid w:val="003D501C"/>
  </w:style>
  <w:style w:type="paragraph" w:styleId="Voettekst">
    <w:name w:val="footer"/>
    <w:basedOn w:val="Standaard"/>
    <w:link w:val="VoettekstChar"/>
    <w:uiPriority w:val="99"/>
    <w:unhideWhenUsed/>
    <w:rsid w:val="003D501C"/>
    <w:pPr>
      <w:tabs>
        <w:tab w:val="center" w:pos="4536"/>
        <w:tab w:val="right" w:pos="9072"/>
      </w:tabs>
    </w:pPr>
    <w:rPr>
      <w:rFonts w:asciiTheme="minorHAnsi" w:eastAsiaTheme="minorHAnsi" w:hAnsiTheme="minorHAnsi"/>
      <w:sz w:val="22"/>
    </w:rPr>
  </w:style>
  <w:style w:type="character" w:customStyle="1" w:styleId="VoettekstChar">
    <w:name w:val="Voettekst Char"/>
    <w:basedOn w:val="Standaardalinea-lettertype"/>
    <w:link w:val="Voettekst"/>
    <w:uiPriority w:val="99"/>
    <w:rsid w:val="003D501C"/>
  </w:style>
  <w:style w:type="paragraph" w:styleId="Ballontekst">
    <w:name w:val="Balloon Text"/>
    <w:basedOn w:val="Standaard"/>
    <w:link w:val="BallontekstChar"/>
    <w:uiPriority w:val="99"/>
    <w:semiHidden/>
    <w:unhideWhenUsed/>
    <w:rsid w:val="003D501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D501C"/>
    <w:rPr>
      <w:rFonts w:ascii="Segoe UI" w:eastAsia="Arial Unicode MS" w:hAnsi="Segoe UI" w:cs="Segoe UI"/>
      <w:color w:val="000000"/>
      <w:sz w:val="18"/>
      <w:szCs w:val="18"/>
      <w:u w:color="000000"/>
      <w:bdr w:val="nil"/>
    </w:rPr>
  </w:style>
  <w:style w:type="character" w:customStyle="1" w:styleId="Kop1Char">
    <w:name w:val="Kop 1 Char"/>
    <w:basedOn w:val="Standaardalinea-lettertype"/>
    <w:link w:val="Kop1"/>
    <w:uiPriority w:val="9"/>
    <w:rsid w:val="0031644F"/>
    <w:rPr>
      <w:rFonts w:ascii="Arial" w:eastAsiaTheme="majorEastAsia" w:hAnsi="Arial" w:cstheme="majorBidi"/>
      <w:b/>
      <w:bCs/>
      <w:sz w:val="28"/>
      <w:szCs w:val="28"/>
    </w:rPr>
  </w:style>
  <w:style w:type="character" w:customStyle="1" w:styleId="Kop2Char">
    <w:name w:val="Kop 2 Char"/>
    <w:basedOn w:val="Standaardalinea-lettertype"/>
    <w:link w:val="Kop2"/>
    <w:rsid w:val="0031644F"/>
    <w:rPr>
      <w:rFonts w:ascii="Arial" w:eastAsiaTheme="majorEastAsia" w:hAnsi="Arial" w:cstheme="majorBidi"/>
      <w:b/>
      <w:bCs/>
      <w:sz w:val="24"/>
      <w:szCs w:val="26"/>
    </w:rPr>
  </w:style>
  <w:style w:type="character" w:customStyle="1" w:styleId="Kop3Char">
    <w:name w:val="Kop 3 Char"/>
    <w:basedOn w:val="Standaardalinea-lettertype"/>
    <w:link w:val="Kop3"/>
    <w:uiPriority w:val="9"/>
    <w:rsid w:val="00650694"/>
    <w:rPr>
      <w:rFonts w:ascii="Arial" w:eastAsiaTheme="majorEastAsia" w:hAnsi="Arial" w:cstheme="majorBidi"/>
      <w:b/>
      <w:bCs/>
      <w:noProof/>
      <w:sz w:val="20"/>
      <w:szCs w:val="20"/>
      <w:u w:color="000000"/>
      <w:lang w:eastAsia="nl-NL"/>
    </w:rPr>
  </w:style>
  <w:style w:type="character" w:customStyle="1" w:styleId="Kop4Char">
    <w:name w:val="Kop 4 Char"/>
    <w:basedOn w:val="Standaardalinea-lettertype"/>
    <w:link w:val="Kop4"/>
    <w:uiPriority w:val="9"/>
    <w:rsid w:val="00650694"/>
    <w:rPr>
      <w:rFonts w:ascii="Arial" w:eastAsiaTheme="majorEastAsia" w:hAnsi="Arial" w:cstheme="majorBidi"/>
      <w:bCs/>
      <w:i/>
      <w:iCs/>
      <w:sz w:val="20"/>
      <w:szCs w:val="20"/>
      <w:u w:color="000000"/>
      <w:bdr w:val="nil"/>
    </w:rPr>
  </w:style>
  <w:style w:type="paragraph" w:styleId="Lijstalinea">
    <w:name w:val="List Paragraph"/>
    <w:basedOn w:val="Standaard"/>
    <w:link w:val="LijstalineaChar"/>
    <w:autoRedefine/>
    <w:uiPriority w:val="34"/>
    <w:qFormat/>
    <w:rsid w:val="0031644F"/>
    <w:pPr>
      <w:contextualSpacing/>
    </w:pPr>
  </w:style>
  <w:style w:type="character" w:customStyle="1" w:styleId="LijstalineaChar">
    <w:name w:val="Lijstalinea Char"/>
    <w:basedOn w:val="Standaardalinea-lettertype"/>
    <w:link w:val="Lijstalinea"/>
    <w:uiPriority w:val="34"/>
    <w:locked/>
    <w:rsid w:val="0031644F"/>
    <w:rPr>
      <w:rFonts w:ascii="Arial" w:eastAsia="MS Mincho" w:hAnsi="Arial"/>
      <w:sz w:val="20"/>
    </w:rPr>
  </w:style>
  <w:style w:type="paragraph" w:styleId="Geenafstand">
    <w:name w:val="No Spacing"/>
    <w:uiPriority w:val="1"/>
    <w:qFormat/>
    <w:rsid w:val="00083A55"/>
    <w:pPr>
      <w:ind w:left="0" w:firstLine="0"/>
    </w:pPr>
    <w:rPr>
      <w:rFonts w:ascii="Arial" w:eastAsia="MS Mincho" w:hAnsi="Arial"/>
      <w:sz w:val="20"/>
    </w:rPr>
  </w:style>
  <w:style w:type="paragraph" w:styleId="Normaalweb">
    <w:name w:val="Normal (Web)"/>
    <w:basedOn w:val="Standaard"/>
    <w:uiPriority w:val="99"/>
    <w:unhideWhenUsed/>
    <w:rsid w:val="00FB4AA5"/>
    <w:pPr>
      <w:spacing w:before="100" w:beforeAutospacing="1" w:after="100" w:afterAutospacing="1"/>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402522"/>
    <w:rPr>
      <w:sz w:val="16"/>
      <w:szCs w:val="16"/>
    </w:rPr>
  </w:style>
  <w:style w:type="paragraph" w:styleId="Tekstopmerking">
    <w:name w:val="annotation text"/>
    <w:basedOn w:val="Standaard"/>
    <w:link w:val="TekstopmerkingChar"/>
    <w:uiPriority w:val="99"/>
    <w:semiHidden/>
    <w:unhideWhenUsed/>
    <w:rsid w:val="00402522"/>
    <w:rPr>
      <w:szCs w:val="20"/>
    </w:rPr>
  </w:style>
  <w:style w:type="character" w:customStyle="1" w:styleId="TekstopmerkingChar">
    <w:name w:val="Tekst opmerking Char"/>
    <w:basedOn w:val="Standaardalinea-lettertype"/>
    <w:link w:val="Tekstopmerking"/>
    <w:uiPriority w:val="99"/>
    <w:semiHidden/>
    <w:rsid w:val="00402522"/>
    <w:rPr>
      <w:rFonts w:ascii="Arial" w:eastAsia="MS Mincho" w:hAnsi="Arial"/>
      <w:sz w:val="20"/>
      <w:szCs w:val="20"/>
    </w:rPr>
  </w:style>
  <w:style w:type="paragraph" w:styleId="Onderwerpvanopmerking">
    <w:name w:val="annotation subject"/>
    <w:basedOn w:val="Tekstopmerking"/>
    <w:next w:val="Tekstopmerking"/>
    <w:link w:val="OnderwerpvanopmerkingChar"/>
    <w:uiPriority w:val="99"/>
    <w:semiHidden/>
    <w:unhideWhenUsed/>
    <w:rsid w:val="00402522"/>
    <w:rPr>
      <w:b/>
      <w:bCs/>
    </w:rPr>
  </w:style>
  <w:style w:type="character" w:customStyle="1" w:styleId="OnderwerpvanopmerkingChar">
    <w:name w:val="Onderwerp van opmerking Char"/>
    <w:basedOn w:val="TekstopmerkingChar"/>
    <w:link w:val="Onderwerpvanopmerking"/>
    <w:uiPriority w:val="99"/>
    <w:semiHidden/>
    <w:rsid w:val="00402522"/>
    <w:rPr>
      <w:rFonts w:ascii="Arial" w:eastAsia="MS Mincho"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616345">
      <w:bodyDiv w:val="1"/>
      <w:marLeft w:val="0"/>
      <w:marRight w:val="0"/>
      <w:marTop w:val="0"/>
      <w:marBottom w:val="0"/>
      <w:divBdr>
        <w:top w:val="none" w:sz="0" w:space="0" w:color="auto"/>
        <w:left w:val="none" w:sz="0" w:space="0" w:color="auto"/>
        <w:bottom w:val="none" w:sz="0" w:space="0" w:color="auto"/>
        <w:right w:val="none" w:sz="0" w:space="0" w:color="auto"/>
      </w:divBdr>
      <w:divsChild>
        <w:div w:id="1777287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tvanRijssenvanRij\OneDrive%20-%20Rijs%20Solutions\Documenten%201\Aangepaste%20Office-sjablonen\BHR.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78A42B5EF70448A7D2279BC338AA57" ma:contentTypeVersion="7" ma:contentTypeDescription="Een nieuw document maken." ma:contentTypeScope="" ma:versionID="64363e2a02ddf27cbd55a28300cd7af1">
  <xsd:schema xmlns:xsd="http://www.w3.org/2001/XMLSchema" xmlns:xs="http://www.w3.org/2001/XMLSchema" xmlns:p="http://schemas.microsoft.com/office/2006/metadata/properties" xmlns:ns2="88b84fa0-0cf0-4c6b-ba0e-b541c5dc407f" targetNamespace="http://schemas.microsoft.com/office/2006/metadata/properties" ma:root="true" ma:fieldsID="71529082d90d7f5705b3343ebb1df332" ns2:_="">
    <xsd:import namespace="88b84fa0-0cf0-4c6b-ba0e-b541c5dc40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84fa0-0cf0-4c6b-ba0e-b541c5dc4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99EAFE-1E1D-4772-9E4F-7B906C83B1D1}">
  <ds:schemaRefs>
    <ds:schemaRef ds:uri="http://schemas.microsoft.com/sharepoint/v3/contenttype/forms"/>
  </ds:schemaRefs>
</ds:datastoreItem>
</file>

<file path=customXml/itemProps2.xml><?xml version="1.0" encoding="utf-8"?>
<ds:datastoreItem xmlns:ds="http://schemas.openxmlformats.org/officeDocument/2006/customXml" ds:itemID="{E8C4DDA9-1154-48B1-A10C-ED511E2920C8}">
  <ds:schemaRefs>
    <ds:schemaRef ds:uri="http://schemas.openxmlformats.org/officeDocument/2006/bibliography"/>
  </ds:schemaRefs>
</ds:datastoreItem>
</file>

<file path=customXml/itemProps3.xml><?xml version="1.0" encoding="utf-8"?>
<ds:datastoreItem xmlns:ds="http://schemas.openxmlformats.org/officeDocument/2006/customXml" ds:itemID="{4A27A780-7BE8-47A9-BEFE-D593CDB150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6CE779-7986-49DB-A4E0-8580C25E5843}"/>
</file>

<file path=docProps/app.xml><?xml version="1.0" encoding="utf-8"?>
<Properties xmlns="http://schemas.openxmlformats.org/officeDocument/2006/extended-properties" xmlns:vt="http://schemas.openxmlformats.org/officeDocument/2006/docPropsVTypes">
  <Template>BHR</Template>
  <TotalTime>3</TotalTime>
  <Pages>2</Pages>
  <Words>609</Words>
  <Characters>3351</Characters>
  <Application>Microsoft Office Word</Application>
  <DocSecurity>0</DocSecurity>
  <Lines>27</Lines>
  <Paragraphs>7</Paragraphs>
  <ScaleCrop>false</ScaleCrop>
  <Company>Il Pettirosso</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Bert van Rijssen</dc:creator>
  <cp:lastModifiedBy>Bert van Rijssen</cp:lastModifiedBy>
  <cp:revision>44</cp:revision>
  <cp:lastPrinted>2018-05-15T07:48:00Z</cp:lastPrinted>
  <dcterms:created xsi:type="dcterms:W3CDTF">2021-04-20T19:45:00Z</dcterms:created>
  <dcterms:modified xsi:type="dcterms:W3CDTF">2021-05-06T19:30:00Z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0x010100FF78A42B5EF70448A7D2279BC338AA57</vt:lpwstr>
  </property>
</Properties>
</file>